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15.7.0.0 -->
  <w:body>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single" w:color="auto"/>
        </w:rPr>
      </w:pPr>
      <w:bookmarkStart w:id="0" w:name="Title_Page"/>
      <w:r>
        <w:rPr>
          <w:rFonts w:ascii="Courier" w:hAnsi="Courier"/>
          <w:color w:val="auto"/>
          <w:sz w:val="24"/>
          <w:szCs w:val="24"/>
          <w:u w:val="single" w:color="auto"/>
        </w:rPr>
        <w:t>Welcome</w:t>
      </w:r>
      <w:bookmarkEnd w:id="0"/>
      <w:r>
        <w:rPr>
          <w:rFonts w:ascii="Courier" w:hAnsi="Courier"/>
          <w:color w:val="auto"/>
          <w:sz w:val="24"/>
          <w:szCs w:val="24"/>
          <w:u w:val="single" w:color="auto"/>
        </w:rPr>
        <w:t xml:space="preserve"> Home! (Now Please Leave!)</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r>
        <w:rPr>
          <w:rFonts w:ascii="Courier" w:hAnsi="Courier"/>
          <w:color w:val="auto"/>
          <w:sz w:val="24"/>
          <w:szCs w:val="24"/>
          <w:u w:val="none" w:color="auto"/>
        </w:rPr>
        <w:t>by</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r>
        <w:rPr>
          <w:rFonts w:ascii="Courier" w:hAnsi="Courier"/>
          <w:color w:val="auto"/>
          <w:sz w:val="24"/>
          <w:szCs w:val="24"/>
          <w:u w:val="none" w:color="auto"/>
        </w:rPr>
        <w:t>D. Matthew Beyer</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before="160" w:line="288" w:lineRule="auto"/>
        <w:ind w:firstLine="560"/>
        <w:jc w:val="center"/>
        <w:rPr>
          <w:rFonts w:ascii="Courier" w:hAnsi="Courier"/>
          <w:color w:val="auto"/>
          <w:sz w:val="24"/>
          <w:szCs w:val="24"/>
          <w:u w:val="none" w:color="auto"/>
        </w:rPr>
      </w:pPr>
    </w:p>
    <w:tbl>
      <w:tblPr>
        <w:tblInd w:w="0" w:type="dxa"/>
        <w:tblBorders>
          <w:top w:val="none" w:sz="0" w:space="0" w:color="auto"/>
          <w:left w:val="none" w:sz="0" w:space="0" w:color="auto"/>
          <w:right w:val="none" w:sz="0" w:space="0" w:color="auto"/>
        </w:tblBorders>
        <w:tblLayout w:type="fixed"/>
        <w:tblCellMar>
          <w:top w:w="0" w:type="dxa"/>
          <w:left w:w="108" w:type="dxa"/>
          <w:bottom w:w="0" w:type="dxa"/>
          <w:right w:w="108" w:type="dxa"/>
        </w:tblCellMar>
      </w:tblPr>
      <w:tblGrid>
        <w:gridCol w:w="4428"/>
        <w:gridCol w:w="4320"/>
      </w:tblGrid>
      <w:tr>
        <w:tblPrEx>
          <w:tblInd w:w="0" w:type="dxa"/>
          <w:tblBorders>
            <w:top w:val="none" w:sz="0" w:space="0" w:color="auto"/>
            <w:left w:val="none" w:sz="0" w:space="0" w:color="auto"/>
            <w:right w:val="none" w:sz="0" w:space="0" w:color="auto"/>
          </w:tblBorders>
          <w:tblLayout w:type="fixed"/>
          <w:tblCellMar>
            <w:top w:w="0" w:type="dxa"/>
            <w:left w:w="108" w:type="dxa"/>
            <w:bottom w:w="0" w:type="dxa"/>
            <w:right w:w="108" w:type="dxa"/>
          </w:tblCellMar>
        </w:tblPrEx>
        <w:tc>
          <w:tcPr>
            <w:tcW w:w="5620" w:type="dxa"/>
            <w:tcBorders>
              <w:top w:val="none" w:sz="0" w:space="0" w:color="auto"/>
              <w:left w:val="none" w:sz="0" w:space="0" w:color="auto"/>
              <w:bottom w:val="none" w:sz="0" w:space="0" w:color="auto"/>
              <w:right w:val="none" w:sz="0" w:space="0" w:color="auto"/>
            </w:tcBorders>
            <w:tcMar>
              <w:top w:w="100" w:type="dxa"/>
              <w:right w:w="100" w:type="dxa"/>
            </w:tcMar>
            <w:vAlign w:val="top"/>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w:hAnsi="Courier"/>
                <w:color w:val="auto"/>
                <w:sz w:val="24"/>
                <w:szCs w:val="24"/>
                <w:u w:val="none" w:color="auto"/>
              </w:rPr>
            </w:pPr>
            <w:r>
              <w:rPr>
                <w:rFonts w:ascii="Courier" w:hAnsi="Courier"/>
                <w:color w:val="auto"/>
                <w:sz w:val="24"/>
                <w:szCs w:val="24"/>
                <w:u w:val="none" w:color="auto"/>
              </w:rPr>
              <w:t>D. Matthew Beyer</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w:hAnsi="Courier"/>
                <w:color w:val="auto"/>
                <w:sz w:val="24"/>
                <w:szCs w:val="24"/>
                <w:u w:val="none" w:color="auto"/>
              </w:rPr>
            </w:pPr>
            <w:r>
              <w:rPr>
                <w:rFonts w:ascii="Courier" w:hAnsi="Courier"/>
                <w:color w:val="auto"/>
                <w:sz w:val="24"/>
                <w:szCs w:val="24"/>
                <w:u w:val="none" w:color="auto"/>
              </w:rPr>
              <w:t>1610 W Waveland Ave apt 1</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w:hAnsi="Courier"/>
                <w:color w:val="auto"/>
                <w:sz w:val="24"/>
                <w:szCs w:val="24"/>
                <w:u w:val="none" w:color="auto"/>
              </w:rPr>
            </w:pPr>
            <w:r>
              <w:rPr>
                <w:rFonts w:ascii="Courier" w:hAnsi="Courier"/>
                <w:color w:val="auto"/>
                <w:sz w:val="24"/>
                <w:szCs w:val="24"/>
                <w:u w:val="none" w:color="auto"/>
              </w:rPr>
              <w:t>Chicago IL 60613</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w:hAnsi="Courier"/>
                <w:color w:val="auto"/>
                <w:sz w:val="2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w:hAnsi="Courier"/>
                <w:color w:val="auto"/>
                <w:sz w:val="24"/>
                <w:szCs w:val="24"/>
                <w:u w:val="none" w:color="auto"/>
              </w:rPr>
            </w:pPr>
            <w:r>
              <w:rPr>
                <w:rFonts w:ascii="Courier" w:hAnsi="Courier"/>
                <w:color w:val="auto"/>
                <w:sz w:val="24"/>
                <w:szCs w:val="24"/>
                <w:u w:val="none" w:color="auto"/>
              </w:rPr>
              <w:t>713-540-9715</w:t>
            </w: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w:hAnsi="Courier"/>
                <w:color w:val="auto"/>
                <w:sz w:val="24"/>
                <w:szCs w:val="24"/>
                <w:u w:val="none" w:color="auto"/>
              </w:rPr>
            </w:pPr>
            <w:r>
              <w:rPr>
                <w:rFonts w:ascii="Courier" w:hAnsi="Courier"/>
                <w:color w:val="auto"/>
                <w:sz w:val="24"/>
                <w:szCs w:val="24"/>
                <w:u w:val="none" w:color="auto"/>
              </w:rPr>
              <w:t>D.Matthew.Beyer@gmail.com</w:t>
            </w:r>
          </w:p>
        </w:tc>
        <w:tc>
          <w:tcPr>
            <w:tcW w:w="3180" w:type="dxa"/>
            <w:tcBorders>
              <w:top w:val="none" w:sz="0" w:space="0" w:color="auto"/>
              <w:left w:val="none" w:sz="0" w:space="0" w:color="auto"/>
              <w:bottom w:val="none" w:sz="0" w:space="0" w:color="auto"/>
              <w:right w:val="none" w:sz="0" w:space="0" w:color="auto"/>
            </w:tcBorders>
            <w:tcMar>
              <w:top w:w="100" w:type="dxa"/>
              <w:right w:w="100" w:type="dxa"/>
            </w:tcMar>
            <w:vAlign w:val="top"/>
          </w:tcPr>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Courier" w:hAnsi="Courier"/>
                <w:color w:val="auto"/>
                <w:sz w:val="24"/>
                <w:szCs w:val="24"/>
                <w:u w:val="none" w:color="auto"/>
              </w:rPr>
            </w:pPr>
          </w:p>
        </w:tc>
      </w:tr>
    </w:tbl>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olor w:val="auto"/>
          <w:sz w:val="4"/>
          <w:szCs w:val="24"/>
          <w:u w:val="none" w:color="auto"/>
        </w:rPr>
      </w:pPr>
    </w:p>
    <w:p>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w:hAnsi="Helvetica"/>
          <w:color w:val="auto"/>
          <w:sz w:val="4"/>
          <w:szCs w:val="24"/>
          <w:u w:val="none" w:color="auto"/>
        </w:rPr>
      </w:pPr>
    </w:p>
    <w:p>
      <w:pPr>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Courier" w:hAnsi="Courier"/>
          <w:color w:val="auto"/>
          <w:sz w:val="26"/>
          <w:szCs w:val="24"/>
          <w:u w:val="single" w:color="auto"/>
        </w:rPr>
        <w:sectPr>
          <w:headerReference w:type="default" r:id="rId4"/>
          <w:pgSz w:w="12240" w:h="15840"/>
          <w:pgMar w:top="1440" w:right="1440" w:bottom="1440" w:left="1440" w:header="720" w:footer="720"/>
          <w:cols w:space="720"/>
        </w:sectPr>
      </w:pPr>
    </w:p>
    <w:p>
      <w:pPr>
        <w:tabs>
          <w:tab w:val="left" w:pos="0"/>
          <w:tab w:val="left" w:pos="1120"/>
          <w:tab w:val="left" w:pos="1680"/>
          <w:tab w:val="left" w:pos="2240"/>
          <w:tab w:val="left" w:pos="2800"/>
          <w:tab w:val="left" w:pos="3360"/>
          <w:tab w:val="left" w:pos="3920"/>
          <w:tab w:val="left" w:pos="4480"/>
          <w:tab w:val="left" w:pos="5040"/>
          <w:tab w:val="left" w:pos="5600"/>
          <w:tab w:val="left" w:pos="6160"/>
          <w:tab w:val="left" w:pos="6720"/>
        </w:tabs>
        <w:jc w:val="center"/>
        <w:rPr>
          <w:rFonts w:ascii="Courier" w:hAnsi="Courier"/>
          <w:color w:val="auto"/>
          <w:sz w:val="26"/>
          <w:szCs w:val="24"/>
          <w:u w:val="single" w:color="auto"/>
        </w:rPr>
      </w:pPr>
      <w:bookmarkStart w:id="1" w:name="Characters"/>
      <w:r>
        <w:rPr>
          <w:rFonts w:ascii="Courier" w:hAnsi="Courier"/>
          <w:color w:val="auto"/>
          <w:sz w:val="26"/>
          <w:szCs w:val="24"/>
          <w:u w:val="single" w:color="auto"/>
        </w:rPr>
        <w:t>CHARACTERS</w:t>
      </w:r>
      <w:bookmarkEnd w:id="1"/>
    </w:p>
    <w:p>
      <w:pPr>
        <w:tabs>
          <w:tab w:val="left" w:pos="3398"/>
        </w:tabs>
        <w:spacing w:before="240"/>
        <w:ind w:left="3398" w:right="0" w:hanging="3399"/>
        <w:rPr>
          <w:rFonts w:ascii="Courier" w:hAnsi="Courier"/>
          <w:color w:val="auto"/>
          <w:sz w:val="24"/>
          <w:szCs w:val="24"/>
          <w:u w:val="none" w:color="auto"/>
        </w:rPr>
      </w:pPr>
      <w:r>
        <w:rPr>
          <w:rFonts w:ascii="Courier" w:hAnsi="Courier"/>
          <w:color w:val="auto"/>
          <w:sz w:val="24"/>
          <w:szCs w:val="24"/>
          <w:u w:val="none" w:color="auto"/>
        </w:rPr>
        <w:t>RACHEL LUCAS</w:t>
        <w:tab/>
        <w:t>The Prodigal Daughter.</w:t>
      </w:r>
    </w:p>
    <w:p>
      <w:pPr>
        <w:tabs>
          <w:tab w:val="left" w:pos="3398"/>
        </w:tabs>
        <w:spacing w:before="240"/>
        <w:ind w:left="3398" w:right="0" w:hanging="3399"/>
        <w:rPr>
          <w:rFonts w:ascii="Courier" w:hAnsi="Courier"/>
          <w:color w:val="auto"/>
          <w:sz w:val="24"/>
          <w:szCs w:val="24"/>
          <w:u w:val="none" w:color="auto"/>
        </w:rPr>
      </w:pPr>
      <w:r>
        <w:rPr>
          <w:rFonts w:ascii="Courier" w:hAnsi="Courier"/>
          <w:color w:val="auto"/>
          <w:sz w:val="24"/>
          <w:szCs w:val="24"/>
          <w:u w:val="none" w:color="auto"/>
        </w:rPr>
        <w:t>JARED LUCAS</w:t>
        <w:tab/>
        <w:t>Her younger brother, who means well.</w:t>
      </w:r>
    </w:p>
    <w:p>
      <w:pPr>
        <w:ind w:left="2880" w:right="720"/>
        <w:rPr>
          <w:rFonts w:ascii="Courier" w:hAnsi="Courier"/>
          <w:color w:val="auto"/>
          <w:sz w:val="24"/>
          <w:szCs w:val="24"/>
          <w:u w:val="none" w:color="auto"/>
        </w:rPr>
        <w:sectPr>
          <w:headerReference w:type="default" r:id="rId5"/>
          <w:pgSz w:w="12240" w:h="15840"/>
          <w:pgMar w:top="1440" w:right="1440" w:bottom="1440" w:left="1440" w:header="720" w:footer="720"/>
          <w:pgNumType w:start="1"/>
          <w:cols w:space="720"/>
        </w:sectPr>
      </w:pPr>
    </w:p>
    <w:p>
      <w:pPr>
        <w:ind w:left="2880" w:right="720"/>
        <w:rPr>
          <w:rFonts w:ascii="Courier" w:hAnsi="Courier"/>
          <w:color w:val="auto"/>
          <w:sz w:val="24"/>
          <w:szCs w:val="24"/>
          <w:u w:val="none" w:color="auto"/>
        </w:rPr>
      </w:pPr>
      <w:r>
        <w:rPr>
          <w:rFonts w:ascii="Courier" w:hAnsi="Courier"/>
          <w:color w:val="auto"/>
          <w:sz w:val="24"/>
          <w:szCs w:val="24"/>
          <w:u w:val="none" w:color="auto"/>
        </w:rPr>
        <w:t>(</w:t>
      </w:r>
      <w:bookmarkStart w:id="2" w:name="Welcome_Home_Now_Please_Leave"/>
      <w:r>
        <w:rPr>
          <w:rFonts w:ascii="Courier" w:hAnsi="Courier"/>
          <w:color w:val="auto"/>
          <w:sz w:val="24"/>
          <w:szCs w:val="24"/>
          <w:u w:val="none" w:color="auto"/>
        </w:rPr>
        <w:t>Lights</w:t>
      </w:r>
      <w:bookmarkEnd w:id="2"/>
      <w:r>
        <w:rPr>
          <w:rFonts w:ascii="Courier" w:hAnsi="Courier"/>
          <w:color w:val="auto"/>
          <w:sz w:val="24"/>
          <w:szCs w:val="24"/>
          <w:u w:val="none" w:color="auto"/>
        </w:rPr>
        <w:t xml:space="preserve"> up on the living room of a house in the suburbs, very tastefully decorated. JARED LUCAS is sitting on the couch, playing games on his phone. The sound of the door of the house unlocking is heard. RACHEL LUCAS walks in, rolling a small suitcase behind her.)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Hey. / Key still worked and everything.</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 Oh, oh my god Rachel is that you-?</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In the flesh.</w:t>
      </w:r>
    </w:p>
    <w:p>
      <w:pPr>
        <w:spacing w:before="240"/>
        <w:ind w:left="2880" w:right="720"/>
        <w:rPr>
          <w:rFonts w:ascii="Courier" w:hAnsi="Courier"/>
          <w:color w:val="auto"/>
          <w:sz w:val="24"/>
          <w:szCs w:val="24"/>
          <w:u w:val="none" w:color="auto"/>
        </w:rPr>
      </w:pPr>
      <w:r>
        <w:rPr>
          <w:rFonts w:ascii="Courier" w:hAnsi="Courier"/>
          <w:color w:val="auto"/>
          <w:sz w:val="24"/>
          <w:szCs w:val="24"/>
          <w:u w:val="none" w:color="auto"/>
        </w:rPr>
        <w:t>(JARED springs up and hugs her.)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You're home! You're home!</w:t>
      </w:r>
    </w:p>
    <w:p>
      <w:pPr>
        <w:ind w:left="2880" w:right="720"/>
        <w:rPr>
          <w:rFonts w:ascii="Courier" w:hAnsi="Courier"/>
          <w:color w:val="auto"/>
          <w:sz w:val="24"/>
          <w:szCs w:val="24"/>
          <w:u w:val="none" w:color="auto"/>
        </w:rPr>
      </w:pPr>
      <w:r>
        <w:rPr>
          <w:rFonts w:ascii="Courier" w:hAnsi="Courier"/>
          <w:color w:val="auto"/>
          <w:sz w:val="24"/>
          <w:szCs w:val="24"/>
          <w:u w:val="none" w:color="auto"/>
        </w:rPr>
        <w:t>(Beat.)</w:t>
      </w:r>
    </w:p>
    <w:p>
      <w:pPr>
        <w:ind w:left="720" w:right="720"/>
        <w:rPr>
          <w:rFonts w:ascii="Courier" w:hAnsi="Courier"/>
          <w:color w:val="auto"/>
          <w:sz w:val="24"/>
          <w:szCs w:val="24"/>
          <w:u w:val="none" w:color="auto"/>
        </w:rPr>
      </w:pPr>
      <w:r>
        <w:rPr>
          <w:rFonts w:ascii="Courier" w:hAnsi="Courier"/>
          <w:color w:val="auto"/>
          <w:sz w:val="24"/>
          <w:szCs w:val="24"/>
          <w:u w:val="none" w:color="auto"/>
        </w:rPr>
        <w:t>OH FUCK ME, YOU'RE HOME!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....I've missed you too, Jared.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Don't get me wrong, I'm happy to see you really I am-</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Is that what that was? 'Cause it really didn't sound like it.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No, no, sorry I overreacted a little bit it's just- this is bad. This is really, really bad.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You want me to leave again? I can turn around and walk right back out.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It's just- it's mom. She can't see you, she'll lose her damn mind.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 think I can handle our mother, Jer-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You don't understand. I'm talking Patrick-Bateman-American-Psycho lose her mind, like ax-through-the-door "Here's Jennifer!" lose her mind.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Is she really that mad at 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Don't freak out-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You've got that covered for the both of us.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It's not entirely your fault, and she's not exactly mad per say, um... It's hard to explain.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Well, what exactly is she?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It's just a minor thing, really, not that big of a deal it's just- she thinks you're dead.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Oh, that's not bad, wait what did you just say she thinks I'm DEAD?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As a doornail.</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Why the hell does she think I'm dead?!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Weird, right?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Jared, it's not just "weird". It's in a galaxy far, far away from "weird"!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Downright strange.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Start explaining. Now.</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 don't really get it either-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You have ten seconds to come up with something.</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Maybe she just felt it, like in her soul- like one day she just woke up and went "I feel my daughter has shuffled off this mortal coil"!</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Our mother sounds nothing like that.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Like the Force, y'know? Like... Uh...</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You told her I died, didn't you.</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 Uh... It might've slipped out.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Why would you do that?!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It seemed like a good idea at the time!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Well it clearly wasn't!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Hindsight's 20/20. Not my brightest move, I admit.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It doesn't even sound like a good idea.</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What was I supposed to tell her, you just ran off for a little while but you'd be back eventually if she just believed hard enough?!</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YES!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Oh, excuse me, you should've given me more specific instructions in the note.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 didn't leave you a note.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And how do you think it feels, Rachel? Let me give you a hint, not good-</w:t>
      </w:r>
    </w:p>
    <w:p>
      <w:pPr>
        <w:spacing w:before="240"/>
        <w:ind w:left="2880" w:right="720"/>
        <w:rPr>
          <w:rFonts w:ascii="Courier" w:hAnsi="Courier"/>
          <w:color w:val="auto"/>
          <w:sz w:val="24"/>
          <w:szCs w:val="24"/>
          <w:u w:val="none" w:color="auto"/>
        </w:rPr>
      </w:pPr>
      <w:r>
        <w:rPr>
          <w:rFonts w:ascii="Courier" w:hAnsi="Courier"/>
          <w:color w:val="auto"/>
          <w:sz w:val="24"/>
          <w:szCs w:val="24"/>
          <w:u w:val="none" w:color="auto"/>
        </w:rPr>
        <w:t>(RACHEL punches JARED in the face.)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 FUCKED UP!</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Then what're you punching me for?!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Because you did too, and now we have to fix this.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 xml:space="preserve">I mean, there's the obvious solution. </w:t>
      </w:r>
    </w:p>
    <w:p>
      <w:pPr>
        <w:spacing w:before="240"/>
        <w:ind w:left="2880" w:right="720"/>
        <w:rPr>
          <w:rFonts w:ascii="Courier" w:hAnsi="Courier"/>
          <w:color w:val="auto"/>
          <w:sz w:val="24"/>
          <w:szCs w:val="24"/>
          <w:u w:val="none" w:color="auto"/>
        </w:rPr>
      </w:pPr>
      <w:r>
        <w:rPr>
          <w:rFonts w:ascii="Courier" w:hAnsi="Courier"/>
          <w:color w:val="auto"/>
          <w:sz w:val="24"/>
          <w:szCs w:val="24"/>
          <w:u w:val="none" w:color="auto"/>
        </w:rPr>
        <w:t>(JARED mimes shooting RACHEL.)</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How about something that involves me not dying?</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You not dying is the problem, not the solution.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Focus, Jared. We've got this. We've done stupider shit before.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Have we?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Just because you don't remember doesn't necessarily mean it never happened. Here's the plan. You come clean, tell the truth, and I stay alive.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Might be a little awkward, we had a funeral and everything...</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WHAT!? Dude, I've been gone like a month!</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 xml:space="preserve">It was a lovely service. My eulogy was very moving. You'd've loved it if it weren't, y'know, your funeral. </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My god. You had a funeral. I can't believe I missed my own funeral- christ that was a weird sentence.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Yeah, like 25 people came!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Ouch.</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Point is, the whole "Rachel's dirt in the ground" thing is pretty firmly entrenched in Mom's head.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Jared, why would you throw me a funeral?!</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Not sure you "throw" funerals-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NOW IS NOT THE TIME FOR SEMANTICS!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Look, we thought you were dead! Ergo, we threw you a funeral! Because that's what you do when someone's dead, duh!</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I'm not dead, Jer!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And I'm not perfect, but we can fix one of those things.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Murder won't solve your problems, Jared-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Maybe not, but it does mean you never have the same problem twice.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Besides, killing me is a terrible idea.</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Yes, but it is an idea nonetheless!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 say we stick to my plan. You come clean.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Talk about a double standard. When you have an idea, you call it a "plan" but when I have an idea you call it "terrible"!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That's because both of your ideas have been to kill 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They're works in progress, okay?!</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Maybe that's why they're terrible!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 think we need to calm down and approach this like two rational adults.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Might be hard for you, seeing as you are neither of those things.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 thought the prodigal son- er, daughter- was supposed to be grateful to his family.</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I'm sorry, I think my translation omitted the part where the prodigal son's family threw a funeral for him before he came home!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It still doesn't sound right.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That's what you did, isn't it?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Oh, it's exactly what we did. I still don't think you "throw" funerals.</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You shouldn't have told mom I was dead in the first place.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Yes, we've thoroughly established that my ideas are terrible, I get it.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 mean, did you expect I wouldn't call? Or visit? Never show up in the news? On TV? Hell, even a post on Facebook?</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Mom doesn't have Facebook, and you didn't in the month you've been gone.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Did you really think I'd never be coming back?</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 struggle with object permanence. Er, person permanence. Personal permanence?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Well, what do you want me to do about that, give you your twenty pieces of silver?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Thomas was the disciple who didn't believe Jesus until he saw him-</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And Judas is the one who told Jesus's father HE WAS DEAD!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I'm pretty sure Jesus took care of that part himself.</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We're digressing again.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Of course we are. That's what we do. I'm not sure there's a sequitur between the two of us.</w:t>
      </w:r>
    </w:p>
    <w:p>
      <w:pPr>
        <w:spacing w:before="240"/>
        <w:ind w:left="2880" w:right="720"/>
        <w:rPr>
          <w:rFonts w:ascii="Courier" w:hAnsi="Courier"/>
          <w:color w:val="auto"/>
          <w:sz w:val="24"/>
          <w:szCs w:val="24"/>
          <w:u w:val="none" w:color="auto"/>
        </w:rPr>
      </w:pPr>
      <w:r>
        <w:rPr>
          <w:rFonts w:ascii="Courier" w:hAnsi="Courier"/>
          <w:color w:val="auto"/>
          <w:sz w:val="24"/>
          <w:szCs w:val="24"/>
          <w:u w:val="none" w:color="auto"/>
        </w:rPr>
        <w:t>(RACHEL laughs and hugs JARED.)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I've missed you, Jared.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And I really am glad you're home.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Even if you keep suggesting to kill 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Yeah, now I see how that might send the wrong message.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So, here's the plan-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You wear a bedsheet and pretend to be your own ghost while mom's around?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N-n-no. That's not the plan. Once again, terrible.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Oh, come on! It worked in Hamlet, MacBeth and Julius Caesar! If it's good enough for Shakespeare, it's good enough for 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"Exit stage left, pursued by bear"?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 xml:space="preserve">That's sage advice. Leo DiCaprio took it, and it finally won him the oscar. </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N- Yeah. Yeah it did. Weird.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 think we have white sheets in the cabinet-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You realize all of shakespeare's ghosts are, y'know, actually ghosts, right?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And they're normally betrayed by close friends or family, yeah, yeah, I know my shakespeare.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If I didn't know you I'd think you were still planning on killing 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 like to keep my options open.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I'm not wearing a bedsheet. Or dying.</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Well, if you're going to shoot down all of my ideas and contribute nothing I'll just pack up my chariot and head on home.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You are home.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Why must you nitpick everything I say?</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Alright, Jer, here's the plan- you're going to tell mom you jumped to conclusions like a fool and that I'm not dead tomorrow, and we all move on with our lives. Fair?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 don't know, what's in it for 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The love and forgiveness of your beloved sister, after her month of exile?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And if you were going to put a monetary value on that, what would it be?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Not getting punched in the throat. Or somewhere worse.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You drive a hard bargain.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Have we come to consensus, then?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It's more of an agreement, really- Consensus implies that you listened to me and compromised-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Jared.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Right. Yeah. We're on the same page.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Of the same book?</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Pretty sure.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Alright. We can do this, Jer.</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It'll be good to have you back, sis. It was depressing as hell around here while you were, y'know, dead.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And who's fault was that?</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Mine, mostly.</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Yeah. Mostly.</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You're the one who left and made the problem to begin with-</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Quiet, child. I was agreeing with you.</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Oh. You were?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It's my fault too. A little bit. I mean, I think gallivanting around for a little while isn't as bad as lying to your own mother and claiming your sister is dead, but I did run away from home.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 xml:space="preserve">Same page, same book, then. </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Yeah.</w:t>
      </w:r>
    </w:p>
    <w:p>
      <w:pPr>
        <w:spacing w:before="240"/>
        <w:ind w:left="2880" w:right="720"/>
        <w:rPr>
          <w:rFonts w:ascii="Courier" w:hAnsi="Courier"/>
          <w:color w:val="auto"/>
          <w:sz w:val="24"/>
          <w:szCs w:val="24"/>
          <w:u w:val="none" w:color="auto"/>
        </w:rPr>
      </w:pPr>
      <w:r>
        <w:rPr>
          <w:rFonts w:ascii="Courier" w:hAnsi="Courier"/>
          <w:color w:val="auto"/>
          <w:sz w:val="24"/>
          <w:szCs w:val="24"/>
          <w:u w:val="none" w:color="auto"/>
        </w:rPr>
        <w:t>(The two of them hug again.)</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You know, there's another problem.</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If you're about to say "you're still alive" I swear to god I will break your nose.</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JARED</w:t>
      </w:r>
    </w:p>
    <w:p>
      <w:pPr>
        <w:ind w:left="720" w:right="720"/>
        <w:rPr>
          <w:rFonts w:ascii="Courier" w:hAnsi="Courier"/>
          <w:color w:val="auto"/>
          <w:sz w:val="24"/>
          <w:szCs w:val="24"/>
          <w:u w:val="none" w:color="auto"/>
        </w:rPr>
      </w:pPr>
      <w:r>
        <w:rPr>
          <w:rFonts w:ascii="Courier" w:hAnsi="Courier"/>
          <w:color w:val="auto"/>
          <w:sz w:val="24"/>
          <w:szCs w:val="24"/>
          <w:u w:val="none" w:color="auto"/>
        </w:rPr>
        <w:t>What do we tell dad?</w:t>
      </w:r>
    </w:p>
    <w:p>
      <w:pPr>
        <w:spacing w:before="240"/>
        <w:ind w:left="2880" w:right="720"/>
        <w:rPr>
          <w:rFonts w:ascii="Courier" w:hAnsi="Courier"/>
          <w:color w:val="auto"/>
          <w:sz w:val="24"/>
          <w:szCs w:val="24"/>
          <w:u w:val="none" w:color="auto"/>
        </w:rPr>
      </w:pPr>
      <w:r>
        <w:rPr>
          <w:rFonts w:ascii="Courier" w:hAnsi="Courier"/>
          <w:color w:val="auto"/>
          <w:sz w:val="24"/>
          <w:szCs w:val="24"/>
          <w:u w:val="none" w:color="auto"/>
        </w:rPr>
        <w:t>(RACHEL and JARED pull away and look at each other. They're both concerned.)</w:t>
      </w:r>
    </w:p>
    <w:p>
      <w:pPr>
        <w:keepNext/>
        <w:spacing w:before="240"/>
        <w:ind w:left="4320" w:right="720"/>
        <w:rPr>
          <w:rFonts w:ascii="Courier" w:hAnsi="Courier"/>
          <w:color w:val="auto"/>
          <w:sz w:val="24"/>
          <w:szCs w:val="24"/>
          <w:u w:val="none" w:color="auto"/>
        </w:rPr>
      </w:pPr>
      <w:r>
        <w:rPr>
          <w:rFonts w:ascii="Courier" w:hAnsi="Courier"/>
          <w:color w:val="auto"/>
          <w:sz w:val="24"/>
          <w:szCs w:val="24"/>
          <w:u w:val="none" w:color="auto"/>
        </w:rPr>
        <w:t>RACHEL</w:t>
      </w:r>
    </w:p>
    <w:p>
      <w:pPr>
        <w:ind w:left="720" w:right="720"/>
        <w:rPr>
          <w:rFonts w:ascii="Courier" w:hAnsi="Courier"/>
          <w:color w:val="auto"/>
          <w:sz w:val="24"/>
          <w:szCs w:val="24"/>
          <w:u w:val="none" w:color="auto"/>
        </w:rPr>
      </w:pPr>
      <w:r>
        <w:rPr>
          <w:rFonts w:ascii="Courier" w:hAnsi="Courier"/>
          <w:color w:val="auto"/>
          <w:sz w:val="24"/>
          <w:szCs w:val="24"/>
          <w:u w:val="none" w:color="auto"/>
        </w:rPr>
        <w:t>Oh. Oh shit. I think I'm warming up to the death idea.</w:t>
      </w:r>
    </w:p>
    <w:p>
      <w:pPr>
        <w:spacing w:before="240"/>
        <w:ind w:left="2880" w:right="720"/>
        <w:rPr>
          <w:rFonts w:ascii="Courier" w:hAnsi="Courier"/>
          <w:color w:val="auto"/>
          <w:sz w:val="24"/>
          <w:szCs w:val="24"/>
          <w:u w:val="none" w:color="auto"/>
        </w:rPr>
      </w:pPr>
      <w:r>
        <w:rPr>
          <w:rFonts w:ascii="Courier" w:hAnsi="Courier"/>
          <w:color w:val="auto"/>
          <w:sz w:val="24"/>
          <w:szCs w:val="24"/>
          <w:u w:val="none" w:color="auto"/>
        </w:rPr>
        <w:t>(Jaunty music- preferably about death- starts to play. Think Maxwell's Silver Hammer. End of play.)</w:t>
      </w:r>
    </w:p>
    <w:p>
      <w:pPr>
        <w:spacing w:before="240"/>
        <w:ind w:left="4320" w:right="720"/>
        <w:rPr>
          <w:rFonts w:ascii="Courier" w:hAnsi="Courier"/>
          <w:color w:val="auto"/>
          <w:sz w:val="24"/>
          <w:szCs w:val="24"/>
          <w:u w:val="none" w:color="auto"/>
        </w:rPr>
      </w:pPr>
    </w:p>
    <w:sectPr>
      <w:headerReference w:type="default" r:id="rId6"/>
      <w:pgSz w:w="12240" w:h="15840"/>
      <w:pgMar w:top="1440" w:right="1440" w:bottom="1440" w:left="1440" w:header="720" w:footer="720"/>
      <w:cols w:space="720"/>
    </w:sectPr>
  </w:body>
</w:document>
</file>

<file path=word/fontTable.xml><?xml version="1.0" encoding="utf-8"?>
<w:fonts xmlns:r="http://schemas.openxmlformats.org/officeDocument/2006/relationships" xmlns:w="http://schemas.openxmlformats.org/wordprocessingml/2006/main">
  <w:font w:name="Courier">
    <w:charset w:val="00"/>
    <w:family w:val="modern"/>
    <w:pitch w:val="default"/>
  </w:font>
  <w:font w:name="Helvetica">
    <w:charset w:val="00"/>
    <w:family w:val="swiss"/>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rPr>
        <w:rFonts w:ascii="Courier" w:eastAsia="Courier" w:hAnsi="Courier" w:cs="Courier"/>
        <w:b w:val="0"/>
        <w:i w:val="0"/>
        <w:sz w:val="24"/>
        <w:szCs w:val="24"/>
        <w:u w:val="none"/>
      </w:rPr>
    </w:pPr>
    <w:r>
      <w:rPr>
        <w:rFonts w:ascii="Courier" w:eastAsia="Courier" w:hAnsi="Courier" w:cs="Courier"/>
        <w:sz w:val="24"/>
        <w:szCs w:val="24"/>
      </w:rPr>
      <w:fldChar w:fldCharType="begin"/>
    </w:r>
    <w:r>
      <w:rPr>
        <w:rFonts w:ascii="Courier" w:eastAsia="Courier" w:hAnsi="Courier" w:cs="Courier"/>
        <w:sz w:val="24"/>
        <w:szCs w:val="24"/>
      </w:rPr>
      <w:instrText>PAGE</w:instrText>
    </w:r>
    <w:r>
      <w:rPr>
        <w:rFonts w:ascii="Courier" w:eastAsia="Courier" w:hAnsi="Courier" w:cs="Courier"/>
        <w:sz w:val="24"/>
        <w:szCs w:val="24"/>
      </w:rPr>
      <w:fldChar w:fldCharType="separate"/>
    </w:r>
    <w:r>
      <w:rPr>
        <w:rFonts w:ascii="Courier" w:eastAsia="Courier" w:hAnsi="Courier" w:cs="Courier"/>
        <w:sz w:val="24"/>
        <w:szCs w:val="24"/>
      </w:rPr>
      <w:t>1</w:t>
    </w:r>
    <w:r>
      <w:rPr>
        <w:rFonts w:ascii="Courier" w:eastAsia="Courier" w:hAnsi="Courier" w:cs="Courier"/>
        <w:sz w:val="24"/>
        <w:szCs w:val="24"/>
      </w:rPr>
      <w:fldChar w:fldCharType="end"/>
    </w:r>
    <w:r>
      <w:rPr>
        <w:rFonts w:ascii="Courier" w:eastAsia="Courier" w:hAnsi="Courier" w:cs="Courier"/>
        <w:sz w:val="24"/>
        <w:szCs w:val="24"/>
      </w:rPr>
      <w:t>.</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rPr>
        <w:rFonts w:ascii="Courier" w:eastAsia="Courier" w:hAnsi="Courier" w:cs="Courier"/>
        <w:b w:val="0"/>
        <w:i w:val="0"/>
        <w:sz w:val="24"/>
        <w:szCs w:val="24"/>
        <w:u w:val="none"/>
      </w:rPr>
    </w:pPr>
    <w:r>
      <w:rPr>
        <w:rFonts w:ascii="Courier" w:eastAsia="Courier" w:hAnsi="Courier" w:cs="Courier"/>
        <w:sz w:val="24"/>
        <w:szCs w:val="24"/>
      </w:rPr>
      <w:fldChar w:fldCharType="begin"/>
    </w:r>
    <w:r>
      <w:rPr>
        <w:rFonts w:ascii="Courier" w:eastAsia="Courier" w:hAnsi="Courier" w:cs="Courier"/>
        <w:sz w:val="24"/>
        <w:szCs w:val="24"/>
      </w:rPr>
      <w:instrText>PAGE</w:instrText>
    </w:r>
    <w:r>
      <w:rPr>
        <w:rFonts w:ascii="Courier" w:eastAsia="Courier" w:hAnsi="Courier" w:cs="Courier"/>
        <w:sz w:val="24"/>
        <w:szCs w:val="24"/>
      </w:rPr>
      <w:fldChar w:fldCharType="separate"/>
    </w:r>
    <w:r>
      <w:rPr>
        <w:rFonts w:ascii="Courier" w:eastAsia="Courier" w:hAnsi="Courier" w:cs="Courier"/>
        <w:sz w:val="24"/>
        <w:szCs w:val="24"/>
      </w:rPr>
      <w:t>1</w:t>
    </w:r>
    <w:r>
      <w:rPr>
        <w:rFonts w:ascii="Courier" w:eastAsia="Courier" w:hAnsi="Courier" w:cs="Courier"/>
        <w:sz w:val="24"/>
        <w:szCs w:val="24"/>
      </w:rPr>
      <w:fldChar w:fldCharType="end"/>
    </w:r>
    <w:r>
      <w:rPr>
        <w:rFonts w:ascii="Courier" w:eastAsia="Courier" w:hAnsi="Courier" w:cs="Courier"/>
        <w:sz w:val="24"/>
        <w:szCs w:val="24"/>
      </w:rPr>
      <w:t>.</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right"/>
      <w:rPr>
        <w:rFonts w:ascii="Courier" w:eastAsia="Courier" w:hAnsi="Courier" w:cs="Courier"/>
        <w:b w:val="0"/>
        <w:i w:val="0"/>
        <w:sz w:val="24"/>
        <w:szCs w:val="24"/>
        <w:u w:val="none"/>
      </w:rPr>
    </w:pPr>
    <w:r>
      <w:rPr>
        <w:rFonts w:ascii="Courier" w:eastAsia="Courier" w:hAnsi="Courier" w:cs="Courier"/>
        <w:sz w:val="24"/>
        <w:szCs w:val="24"/>
      </w:rPr>
      <w:fldChar w:fldCharType="begin"/>
    </w:r>
    <w:r>
      <w:rPr>
        <w:rFonts w:ascii="Courier" w:eastAsia="Courier" w:hAnsi="Courier" w:cs="Courier"/>
        <w:sz w:val="24"/>
        <w:szCs w:val="24"/>
      </w:rPr>
      <w:instrText>PAGE</w:instrText>
    </w:r>
    <w:r>
      <w:rPr>
        <w:rFonts w:ascii="Courier" w:eastAsia="Courier" w:hAnsi="Courier" w:cs="Courier"/>
        <w:sz w:val="24"/>
        <w:szCs w:val="24"/>
      </w:rPr>
      <w:fldChar w:fldCharType="separate"/>
    </w:r>
    <w:r>
      <w:rPr>
        <w:rFonts w:ascii="Courier" w:eastAsia="Courier" w:hAnsi="Courier" w:cs="Courier"/>
        <w:sz w:val="24"/>
        <w:szCs w:val="24"/>
      </w:rPr>
      <w:t>12</w:t>
    </w:r>
    <w:r>
      <w:rPr>
        <w:rFonts w:ascii="Courier" w:eastAsia="Courier" w:hAnsi="Courier" w:cs="Courier"/>
        <w:sz w:val="24"/>
        <w:szCs w:val="24"/>
      </w:rPr>
      <w:fldChar w:fldCharType="end"/>
    </w:r>
    <w:r>
      <w:rPr>
        <w:rFonts w:ascii="Courier" w:eastAsia="Courier" w:hAnsi="Courier" w:cs="Courier"/>
        <w:sz w:val="24"/>
        <w:szCs w:val="24"/>
      </w:rPr>
      <w:t>.</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doNotShadeFormData/>
  <w:characterSpacingControl w:val="compressPunctuation"/>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doNotUseIndentAsNumberingTabStop/>
    <w:splitPgBreakAndParaMark/>
    <w:useAnsiKerningPairs/>
  </w:compat>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Courier" w:eastAsia="Courier" w:hAnsi="Courier" w:cs="Courier"/>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pPr>
      <w:autoSpaceDE w:val="0"/>
      <w:autoSpaceDN w:val="0"/>
      <w:adjustRightInd w:val="0"/>
    </w:p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styles" Target="styles.xml" /></Relationships>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Prodigal Daughter</dc:title>
  <dc:creator>Drew M. Beyer</dc:creator>
  <cp:revision>0</cp:revision>
  <dcterms:created xsi:type="dcterms:W3CDTF">2016-09-23T04:10:06Z</dcterms:created>
  <dcterms:modified xsi:type="dcterms:W3CDTF">2016-09-23T04:10:06Z</dcterms:modified>
</cp:coreProperties>
</file>